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2" w:rsidRPr="00326182" w:rsidRDefault="00326182" w:rsidP="0032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5624295</wp:posOffset>
                </wp:positionH>
                <wp:positionV relativeFrom="paragraph">
                  <wp:posOffset>371718</wp:posOffset>
                </wp:positionV>
                <wp:extent cx="0" cy="297950"/>
                <wp:effectExtent l="0" t="0" r="19050" b="2603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8E92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29.25pt" to="44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326182">
        <w:rPr>
          <w:rFonts w:cstheme="minorHAnsi"/>
          <w:b/>
          <w:sz w:val="28"/>
          <w:szCs w:val="28"/>
        </w:rPr>
        <w:t xml:space="preserve">François Ier, souverain de la Renaissance </w:t>
      </w:r>
      <w:proofErr w:type="gramStart"/>
      <w:r w:rsidRPr="00326182">
        <w:rPr>
          <w:rFonts w:cstheme="minorHAnsi"/>
          <w:b/>
          <w:sz w:val="28"/>
          <w:szCs w:val="28"/>
        </w:rPr>
        <w:t>( 1515</w:t>
      </w:r>
      <w:proofErr w:type="gramEnd"/>
      <w:r w:rsidRPr="00326182">
        <w:rPr>
          <w:rFonts w:cstheme="minorHAnsi"/>
          <w:b/>
          <w:sz w:val="28"/>
          <w:szCs w:val="28"/>
        </w:rPr>
        <w:t>-1547 )</w:t>
      </w:r>
    </w:p>
    <w:p w:rsidR="00326182" w:rsidRDefault="00326182" w:rsidP="000A3B96">
      <w:pPr>
        <w:jc w:val="center"/>
        <w:rPr>
          <w:rFonts w:cstheme="minorHAnsi"/>
          <w:sz w:val="24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D6B1" wp14:editId="276BFC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762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6182" w:rsidRPr="00B74CC0" w:rsidRDefault="00326182" w:rsidP="00326182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B74CC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C5.2 : Extraire des informations pour donner du sens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D6B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-.05pt;width:4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" fillcolor="window" strokeweight=".5pt">
                <v:textbox>
                  <w:txbxContent>
                    <w:p w:rsidR="00326182" w:rsidRPr="00B74CC0" w:rsidRDefault="00326182" w:rsidP="00326182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B74CC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C5.2 : Extraire des informations pour donner du sens </w:t>
                      </w:r>
                    </w:p>
                  </w:txbxContent>
                </v:textbox>
              </v:shape>
            </w:pict>
          </mc:Fallback>
        </mc:AlternateContent>
      </w:r>
    </w:p>
    <w:p w:rsidR="00326182" w:rsidRDefault="00326182" w:rsidP="00326182">
      <w:pPr>
        <w:rPr>
          <w:rFonts w:cstheme="minorHAnsi"/>
          <w:sz w:val="24"/>
          <w:u w:val="single"/>
        </w:rPr>
      </w:pPr>
    </w:p>
    <w:p w:rsidR="000A3B96" w:rsidRPr="00326182" w:rsidRDefault="00326182" w:rsidP="00326182">
      <w:pPr>
        <w:rPr>
          <w:rFonts w:cstheme="minorHAnsi"/>
          <w:sz w:val="24"/>
          <w:u w:val="single"/>
        </w:rPr>
      </w:pPr>
      <w:r w:rsidRPr="00326182">
        <w:rPr>
          <w:rFonts w:cstheme="minorHAnsi"/>
          <w:b/>
          <w:sz w:val="24"/>
          <w:u w:val="single"/>
        </w:rPr>
        <w:t>Consignes </w:t>
      </w:r>
      <w:r>
        <w:rPr>
          <w:rFonts w:cstheme="minorHAnsi"/>
          <w:sz w:val="24"/>
          <w:u w:val="single"/>
        </w:rPr>
        <w:t>: A l’aide des documents pages 168-169, extraire les informations sur</w:t>
      </w:r>
      <w:r w:rsidR="000A3B96" w:rsidRPr="00326182">
        <w:rPr>
          <w:rFonts w:cstheme="minorHAnsi"/>
          <w:sz w:val="24"/>
          <w:u w:val="single"/>
        </w:rPr>
        <w:t xml:space="preserve"> le roi François I</w:t>
      </w:r>
      <w:r w:rsidR="000A3B96" w:rsidRPr="00326182">
        <w:rPr>
          <w:rFonts w:cstheme="minorHAnsi"/>
          <w:sz w:val="24"/>
          <w:u w:val="single"/>
          <w:vertAlign w:val="superscript"/>
        </w:rPr>
        <w:t xml:space="preserve">er </w:t>
      </w:r>
      <w:r>
        <w:rPr>
          <w:rFonts w:cstheme="minorHAnsi"/>
          <w:sz w:val="24"/>
          <w:u w:val="single"/>
        </w:rPr>
        <w:t>à l’aide du tableau ci-dessous</w:t>
      </w:r>
      <w:bookmarkStart w:id="0" w:name="_GoBack"/>
      <w:bookmarkEnd w:id="0"/>
      <w:r>
        <w:rPr>
          <w:rFonts w:cstheme="minorHAnsi"/>
          <w:sz w:val="24"/>
        </w:rPr>
        <w:t xml:space="preserve"> afin de préparer la réponse à la problématique de la leçon.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0A3B96" w:rsidRPr="00326182" w:rsidTr="00326182">
        <w:tc>
          <w:tcPr>
            <w:tcW w:w="4673" w:type="dxa"/>
            <w:shd w:val="clear" w:color="auto" w:fill="D9D9D9" w:themeFill="background1" w:themeFillShade="D9"/>
          </w:tcPr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6182">
              <w:rPr>
                <w:rFonts w:cstheme="minorHAnsi"/>
                <w:b/>
                <w:sz w:val="32"/>
                <w:szCs w:val="32"/>
              </w:rPr>
              <w:t>Le roi guerrier</w:t>
            </w:r>
          </w:p>
          <w:p w:rsidR="000A3B96" w:rsidRPr="00326182" w:rsidRDefault="000A3B96" w:rsidP="000A3B96">
            <w:pPr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21" w:type="dxa"/>
          </w:tcPr>
          <w:p w:rsidR="000A3B96" w:rsidRPr="00326182" w:rsidRDefault="000A3B96" w:rsidP="000A3B96">
            <w:pPr>
              <w:rPr>
                <w:rFonts w:cstheme="minorHAnsi"/>
                <w:b/>
              </w:rPr>
            </w:pPr>
            <w:r w:rsidRPr="00326182">
              <w:rPr>
                <w:rFonts w:cstheme="minorHAnsi"/>
                <w:b/>
              </w:rPr>
              <w:t>Doc 3</w:t>
            </w:r>
          </w:p>
        </w:tc>
      </w:tr>
      <w:tr w:rsidR="000A3B96" w:rsidRPr="00326182" w:rsidTr="00326182">
        <w:tc>
          <w:tcPr>
            <w:tcW w:w="4673" w:type="dxa"/>
            <w:shd w:val="clear" w:color="auto" w:fill="D9D9D9" w:themeFill="background1" w:themeFillShade="D9"/>
          </w:tcPr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6182">
              <w:rPr>
                <w:rFonts w:cstheme="minorHAnsi"/>
                <w:b/>
                <w:sz w:val="32"/>
                <w:szCs w:val="32"/>
              </w:rPr>
              <w:t>Le roi humaniste et mécène</w:t>
            </w: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21" w:type="dxa"/>
          </w:tcPr>
          <w:p w:rsidR="000A3B96" w:rsidRDefault="000A3B96" w:rsidP="000A3B96">
            <w:pPr>
              <w:rPr>
                <w:rFonts w:cstheme="minorHAnsi"/>
                <w:b/>
              </w:rPr>
            </w:pPr>
            <w:r w:rsidRPr="00326182">
              <w:rPr>
                <w:rFonts w:cstheme="minorHAnsi"/>
                <w:b/>
              </w:rPr>
              <w:t>Doc 4</w:t>
            </w: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Pr="00326182" w:rsidRDefault="00326182" w:rsidP="000A3B96">
            <w:pPr>
              <w:rPr>
                <w:rFonts w:cstheme="minorHAnsi"/>
                <w:b/>
              </w:rPr>
            </w:pPr>
          </w:p>
        </w:tc>
      </w:tr>
      <w:tr w:rsidR="000A3B96" w:rsidRPr="00326182" w:rsidTr="00326182">
        <w:tc>
          <w:tcPr>
            <w:tcW w:w="4673" w:type="dxa"/>
            <w:shd w:val="clear" w:color="auto" w:fill="D9D9D9" w:themeFill="background1" w:themeFillShade="D9"/>
          </w:tcPr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6182">
              <w:rPr>
                <w:rFonts w:cstheme="minorHAnsi"/>
                <w:b/>
                <w:sz w:val="32"/>
                <w:szCs w:val="32"/>
              </w:rPr>
              <w:t>Le roi souverain en son royaume</w:t>
            </w: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21" w:type="dxa"/>
          </w:tcPr>
          <w:p w:rsidR="000A3B96" w:rsidRDefault="000A3B96" w:rsidP="000A3B96">
            <w:pPr>
              <w:rPr>
                <w:rFonts w:cstheme="minorHAnsi"/>
                <w:b/>
              </w:rPr>
            </w:pPr>
            <w:r w:rsidRPr="00326182">
              <w:rPr>
                <w:rFonts w:cstheme="minorHAnsi"/>
                <w:b/>
              </w:rPr>
              <w:t>Docs 1,2,5 et infos</w:t>
            </w: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Pr="00326182" w:rsidRDefault="00326182" w:rsidP="000A3B96">
            <w:pPr>
              <w:rPr>
                <w:rFonts w:cstheme="minorHAnsi"/>
                <w:b/>
              </w:rPr>
            </w:pPr>
          </w:p>
        </w:tc>
      </w:tr>
      <w:tr w:rsidR="000A3B96" w:rsidRPr="00326182" w:rsidTr="00326182">
        <w:tc>
          <w:tcPr>
            <w:tcW w:w="4673" w:type="dxa"/>
            <w:shd w:val="clear" w:color="auto" w:fill="D9D9D9" w:themeFill="background1" w:themeFillShade="D9"/>
          </w:tcPr>
          <w:p w:rsidR="000A3B96" w:rsidRPr="00326182" w:rsidRDefault="000A3B96" w:rsidP="000A3B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0A3B96" w:rsidRPr="00326182" w:rsidRDefault="000A3B96" w:rsidP="0032618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26182">
              <w:rPr>
                <w:rFonts w:cstheme="minorHAnsi"/>
                <w:b/>
                <w:sz w:val="32"/>
                <w:szCs w:val="32"/>
              </w:rPr>
              <w:t>Un roi absolu</w:t>
            </w:r>
          </w:p>
          <w:p w:rsidR="00724C43" w:rsidRPr="00326182" w:rsidRDefault="00724C43" w:rsidP="000A3B96">
            <w:pPr>
              <w:rPr>
                <w:rFonts w:cstheme="minorHAnsi"/>
                <w:b/>
                <w:sz w:val="32"/>
                <w:szCs w:val="32"/>
              </w:rPr>
            </w:pPr>
          </w:p>
          <w:p w:rsidR="001A6685" w:rsidRPr="00326182" w:rsidRDefault="001A6685" w:rsidP="000A3B96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321" w:type="dxa"/>
          </w:tcPr>
          <w:p w:rsidR="000A3B96" w:rsidRDefault="000A3B96" w:rsidP="000A3B96">
            <w:pPr>
              <w:rPr>
                <w:rFonts w:cstheme="minorHAnsi"/>
                <w:b/>
              </w:rPr>
            </w:pPr>
            <w:r w:rsidRPr="00326182">
              <w:rPr>
                <w:rFonts w:cstheme="minorHAnsi"/>
                <w:b/>
              </w:rPr>
              <w:lastRenderedPageBreak/>
              <w:t>Docs 1 à 5</w:t>
            </w: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Default="00326182" w:rsidP="000A3B96">
            <w:pPr>
              <w:rPr>
                <w:rFonts w:cstheme="minorHAnsi"/>
                <w:b/>
              </w:rPr>
            </w:pPr>
          </w:p>
          <w:p w:rsidR="00326182" w:rsidRPr="00326182" w:rsidRDefault="00326182" w:rsidP="000A3B96">
            <w:pPr>
              <w:rPr>
                <w:rFonts w:cstheme="minorHAnsi"/>
                <w:b/>
              </w:rPr>
            </w:pPr>
          </w:p>
        </w:tc>
      </w:tr>
    </w:tbl>
    <w:p w:rsidR="000A3B96" w:rsidRPr="000A3B96" w:rsidRDefault="000A3B96" w:rsidP="001A6685">
      <w:pPr>
        <w:rPr>
          <w:rFonts w:ascii="Comic Sans MS" w:hAnsi="Comic Sans MS"/>
        </w:rPr>
      </w:pPr>
    </w:p>
    <w:sectPr w:rsidR="000A3B96" w:rsidRPr="000A3B96" w:rsidSect="0032618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A"/>
    <w:rsid w:val="000A3B96"/>
    <w:rsid w:val="001A6685"/>
    <w:rsid w:val="001B195F"/>
    <w:rsid w:val="00326182"/>
    <w:rsid w:val="004051D9"/>
    <w:rsid w:val="00724C43"/>
    <w:rsid w:val="00A2356A"/>
    <w:rsid w:val="00CD0594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F062"/>
  <w15:chartTrackingRefBased/>
  <w15:docId w15:val="{8BF8DA6C-31AC-4857-89E4-1CD748B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2018-06-11T16:25:00Z</cp:lastPrinted>
  <dcterms:created xsi:type="dcterms:W3CDTF">2018-06-11T16:34:00Z</dcterms:created>
  <dcterms:modified xsi:type="dcterms:W3CDTF">2018-06-11T16:34:00Z</dcterms:modified>
</cp:coreProperties>
</file>