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70" w:type="dxa"/>
        <w:tblLook w:val="04A0" w:firstRow="1" w:lastRow="0" w:firstColumn="1" w:lastColumn="0" w:noHBand="0" w:noVBand="1"/>
      </w:tblPr>
      <w:tblGrid>
        <w:gridCol w:w="2029"/>
        <w:gridCol w:w="1907"/>
        <w:gridCol w:w="1701"/>
        <w:gridCol w:w="2946"/>
        <w:gridCol w:w="2087"/>
      </w:tblGrid>
      <w:tr w:rsidR="00E74099" w:rsidRPr="00E74099" w:rsidTr="00E74099">
        <w:trPr>
          <w:trHeight w:val="1125"/>
        </w:trPr>
        <w:tc>
          <w:tcPr>
            <w:tcW w:w="2029" w:type="dxa"/>
          </w:tcPr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Types d’espaces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Villes étudiées</w:t>
            </w:r>
          </w:p>
        </w:tc>
        <w:tc>
          <w:tcPr>
            <w:tcW w:w="1701" w:type="dxa"/>
          </w:tcPr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N° document et page</w:t>
            </w:r>
          </w:p>
        </w:tc>
        <w:tc>
          <w:tcPr>
            <w:tcW w:w="2946" w:type="dxa"/>
          </w:tcPr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Description du paysage urbain</w:t>
            </w:r>
          </w:p>
        </w:tc>
        <w:tc>
          <w:tcPr>
            <w:tcW w:w="2087" w:type="dxa"/>
          </w:tcPr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Fonctions</w:t>
            </w:r>
          </w:p>
        </w:tc>
      </w:tr>
      <w:tr w:rsidR="00E74099" w:rsidTr="00E74099">
        <w:trPr>
          <w:trHeight w:val="1007"/>
        </w:trPr>
        <w:tc>
          <w:tcPr>
            <w:tcW w:w="2029" w:type="dxa"/>
            <w:vMerge w:val="restart"/>
          </w:tcPr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</w:pPr>
            <w:r w:rsidRPr="00E74099">
              <w:rPr>
                <w:sz w:val="32"/>
                <w:szCs w:val="32"/>
              </w:rPr>
              <w:t>Centre historique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Istanbul</w:t>
            </w:r>
          </w:p>
        </w:tc>
        <w:tc>
          <w:tcPr>
            <w:tcW w:w="1701" w:type="dxa"/>
          </w:tcPr>
          <w:p w:rsidR="00E74099" w:rsidRDefault="00E74099"/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4 p 191</w:t>
            </w:r>
          </w:p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Pr="00E74099" w:rsidRDefault="00E74099">
            <w:pPr>
              <w:rPr>
                <w:szCs w:val="24"/>
              </w:rPr>
            </w:pPr>
            <w:r w:rsidRPr="00E74099">
              <w:rPr>
                <w:szCs w:val="24"/>
              </w:rPr>
              <w:t>Bâtiments anciens, ruelles ….</w:t>
            </w:r>
          </w:p>
        </w:tc>
        <w:tc>
          <w:tcPr>
            <w:tcW w:w="2087" w:type="dxa"/>
          </w:tcPr>
          <w:p w:rsidR="00E74099" w:rsidRPr="00E74099" w:rsidRDefault="00E74099">
            <w:pPr>
              <w:rPr>
                <w:szCs w:val="24"/>
              </w:rPr>
            </w:pPr>
            <w:r w:rsidRPr="00E74099">
              <w:rPr>
                <w:szCs w:val="24"/>
              </w:rPr>
              <w:t>Culturelle, religieuse, commerçante</w:t>
            </w:r>
          </w:p>
        </w:tc>
      </w:tr>
      <w:tr w:rsidR="00E74099" w:rsidTr="00E74099">
        <w:trPr>
          <w:trHeight w:val="946"/>
        </w:trPr>
        <w:tc>
          <w:tcPr>
            <w:tcW w:w="2029" w:type="dxa"/>
            <w:vMerge/>
          </w:tcPr>
          <w:p w:rsidR="00E74099" w:rsidRDefault="00E74099"/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Mexico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2 p 193</w:t>
            </w:r>
          </w:p>
          <w:p w:rsidR="00E74099" w:rsidRDefault="00E74099">
            <w:bookmarkStart w:id="0" w:name="_GoBack"/>
            <w:bookmarkEnd w:id="0"/>
          </w:p>
        </w:tc>
        <w:tc>
          <w:tcPr>
            <w:tcW w:w="2946" w:type="dxa"/>
          </w:tcPr>
          <w:p w:rsidR="00E74099" w:rsidRPr="00E74099" w:rsidRDefault="00E74099">
            <w:pPr>
              <w:rPr>
                <w:szCs w:val="24"/>
              </w:rPr>
            </w:pPr>
            <w:r w:rsidRPr="00E74099">
              <w:rPr>
                <w:szCs w:val="24"/>
              </w:rPr>
              <w:t>Bâtiments anciens</w:t>
            </w:r>
          </w:p>
          <w:p w:rsidR="00E74099" w:rsidRPr="00E74099" w:rsidRDefault="00E74099">
            <w:pPr>
              <w:rPr>
                <w:szCs w:val="24"/>
              </w:rPr>
            </w:pPr>
            <w:r w:rsidRPr="00E74099">
              <w:rPr>
                <w:szCs w:val="24"/>
              </w:rPr>
              <w:t xml:space="preserve">(cathédrale, palais national) </w:t>
            </w:r>
          </w:p>
        </w:tc>
        <w:tc>
          <w:tcPr>
            <w:tcW w:w="2087" w:type="dxa"/>
          </w:tcPr>
          <w:p w:rsidR="00E74099" w:rsidRPr="00E74099" w:rsidRDefault="00E74099">
            <w:pPr>
              <w:rPr>
                <w:szCs w:val="24"/>
              </w:rPr>
            </w:pPr>
            <w:r w:rsidRPr="00E74099">
              <w:rPr>
                <w:szCs w:val="24"/>
              </w:rPr>
              <w:t xml:space="preserve">Culturelle, religieuse, politique  </w:t>
            </w:r>
          </w:p>
        </w:tc>
      </w:tr>
      <w:tr w:rsidR="00E74099" w:rsidTr="00E74099">
        <w:trPr>
          <w:trHeight w:val="1007"/>
        </w:trPr>
        <w:tc>
          <w:tcPr>
            <w:tcW w:w="2029" w:type="dxa"/>
            <w:vMerge w:val="restart"/>
          </w:tcPr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</w:pPr>
            <w:r w:rsidRPr="00E74099">
              <w:rPr>
                <w:sz w:val="32"/>
                <w:szCs w:val="32"/>
              </w:rPr>
              <w:t>Centre des affaires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Istanbul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1007"/>
        </w:trPr>
        <w:tc>
          <w:tcPr>
            <w:tcW w:w="2029" w:type="dxa"/>
            <w:vMerge/>
          </w:tcPr>
          <w:p w:rsidR="00E74099" w:rsidRDefault="00E74099"/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Mexico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946"/>
        </w:trPr>
        <w:tc>
          <w:tcPr>
            <w:tcW w:w="2029" w:type="dxa"/>
            <w:vMerge w:val="restart"/>
          </w:tcPr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Périphérie récente</w:t>
            </w:r>
          </w:p>
          <w:p w:rsidR="00E74099" w:rsidRDefault="00E74099" w:rsidP="00E74099">
            <w:pPr>
              <w:jc w:val="center"/>
            </w:pPr>
            <w:r>
              <w:rPr>
                <w:sz w:val="32"/>
                <w:szCs w:val="32"/>
              </w:rPr>
              <w:t>(quartier aisé)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Istanbul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1007"/>
        </w:trPr>
        <w:tc>
          <w:tcPr>
            <w:tcW w:w="2029" w:type="dxa"/>
            <w:vMerge/>
          </w:tcPr>
          <w:p w:rsidR="00E74099" w:rsidRDefault="00E74099"/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Mexico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946"/>
        </w:trPr>
        <w:tc>
          <w:tcPr>
            <w:tcW w:w="2029" w:type="dxa"/>
            <w:vMerge w:val="restart"/>
          </w:tcPr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Périphérie récente</w:t>
            </w:r>
          </w:p>
          <w:p w:rsidR="00E74099" w:rsidRDefault="00E74099" w:rsidP="00E74099">
            <w:pPr>
              <w:jc w:val="center"/>
            </w:pPr>
            <w:r w:rsidRPr="00E74099">
              <w:rPr>
                <w:sz w:val="32"/>
                <w:szCs w:val="32"/>
              </w:rPr>
              <w:t>(quartier populaire)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Istanbul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1007"/>
        </w:trPr>
        <w:tc>
          <w:tcPr>
            <w:tcW w:w="2029" w:type="dxa"/>
            <w:vMerge/>
          </w:tcPr>
          <w:p w:rsidR="00E74099" w:rsidRDefault="00E74099"/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Mexico</w:t>
            </w:r>
          </w:p>
          <w:p w:rsidR="00E74099" w:rsidRPr="00E74099" w:rsidRDefault="00E74099" w:rsidP="00E74099">
            <w:pPr>
              <w:jc w:val="center"/>
              <w:rPr>
                <w:szCs w:val="24"/>
              </w:rPr>
            </w:pPr>
          </w:p>
          <w:p w:rsidR="00E74099" w:rsidRPr="00E74099" w:rsidRDefault="00E74099" w:rsidP="00E74099">
            <w:pPr>
              <w:jc w:val="center"/>
              <w:rPr>
                <w:szCs w:val="24"/>
              </w:rPr>
            </w:pPr>
          </w:p>
          <w:p w:rsidR="00E74099" w:rsidRPr="00E74099" w:rsidRDefault="00E74099" w:rsidP="00E74099">
            <w:pPr>
              <w:jc w:val="center"/>
              <w:rPr>
                <w:szCs w:val="24"/>
              </w:rPr>
            </w:pPr>
          </w:p>
          <w:p w:rsidR="00E74099" w:rsidRPr="00E74099" w:rsidRDefault="00E74099" w:rsidP="00E740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946"/>
        </w:trPr>
        <w:tc>
          <w:tcPr>
            <w:tcW w:w="2029" w:type="dxa"/>
            <w:vMerge w:val="restart"/>
          </w:tcPr>
          <w:p w:rsidR="00E74099" w:rsidRDefault="00E74099" w:rsidP="00E74099">
            <w:pPr>
              <w:jc w:val="center"/>
              <w:rPr>
                <w:sz w:val="32"/>
                <w:szCs w:val="32"/>
              </w:rPr>
            </w:pPr>
          </w:p>
          <w:p w:rsidR="00E74099" w:rsidRPr="00E74099" w:rsidRDefault="00E74099" w:rsidP="00E74099">
            <w:pPr>
              <w:jc w:val="center"/>
              <w:rPr>
                <w:sz w:val="32"/>
                <w:szCs w:val="32"/>
              </w:rPr>
            </w:pPr>
            <w:r w:rsidRPr="00E74099">
              <w:rPr>
                <w:sz w:val="32"/>
                <w:szCs w:val="32"/>
              </w:rPr>
              <w:t>Périphérie récente</w:t>
            </w:r>
          </w:p>
          <w:p w:rsidR="00E74099" w:rsidRDefault="00E74099" w:rsidP="00E74099">
            <w:pPr>
              <w:jc w:val="center"/>
            </w:pPr>
            <w:r w:rsidRPr="00E74099">
              <w:rPr>
                <w:sz w:val="32"/>
                <w:szCs w:val="32"/>
              </w:rPr>
              <w:t>(quartier intermédiaire)</w:t>
            </w:r>
          </w:p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Istanbul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  <w:tr w:rsidR="00E74099" w:rsidTr="00E74099">
        <w:trPr>
          <w:trHeight w:val="946"/>
        </w:trPr>
        <w:tc>
          <w:tcPr>
            <w:tcW w:w="2029" w:type="dxa"/>
            <w:vMerge/>
          </w:tcPr>
          <w:p w:rsidR="00E74099" w:rsidRDefault="00E74099"/>
        </w:tc>
        <w:tc>
          <w:tcPr>
            <w:tcW w:w="1907" w:type="dxa"/>
          </w:tcPr>
          <w:p w:rsidR="00E74099" w:rsidRPr="00E74099" w:rsidRDefault="00E74099" w:rsidP="00E74099">
            <w:pPr>
              <w:jc w:val="center"/>
              <w:rPr>
                <w:szCs w:val="24"/>
              </w:rPr>
            </w:pPr>
            <w:r w:rsidRPr="00E74099">
              <w:rPr>
                <w:szCs w:val="24"/>
              </w:rPr>
              <w:t>Mexico</w:t>
            </w:r>
          </w:p>
        </w:tc>
        <w:tc>
          <w:tcPr>
            <w:tcW w:w="1701" w:type="dxa"/>
          </w:tcPr>
          <w:p w:rsidR="00E74099" w:rsidRDefault="00E74099"/>
          <w:p w:rsidR="00E74099" w:rsidRDefault="00E74099"/>
          <w:p w:rsidR="00E74099" w:rsidRDefault="00E74099"/>
          <w:p w:rsidR="00E74099" w:rsidRDefault="00E74099"/>
          <w:p w:rsidR="00E74099" w:rsidRDefault="00E74099"/>
        </w:tc>
        <w:tc>
          <w:tcPr>
            <w:tcW w:w="2946" w:type="dxa"/>
          </w:tcPr>
          <w:p w:rsidR="00E74099" w:rsidRDefault="00E74099"/>
        </w:tc>
        <w:tc>
          <w:tcPr>
            <w:tcW w:w="2087" w:type="dxa"/>
          </w:tcPr>
          <w:p w:rsidR="00E74099" w:rsidRDefault="00E74099"/>
        </w:tc>
      </w:tr>
    </w:tbl>
    <w:p w:rsidR="002C5C04" w:rsidRDefault="002C5C04" w:rsidP="002B3239"/>
    <w:sectPr w:rsidR="002C5C04" w:rsidSect="00E74099">
      <w:pgSz w:w="11906" w:h="16838" w:code="9"/>
      <w:pgMar w:top="680" w:right="851" w:bottom="680" w:left="851" w:header="709" w:footer="709" w:gutter="0"/>
      <w:cols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99"/>
    <w:rsid w:val="000046C0"/>
    <w:rsid w:val="00214642"/>
    <w:rsid w:val="002B3239"/>
    <w:rsid w:val="002C5C04"/>
    <w:rsid w:val="0045314A"/>
    <w:rsid w:val="00463FE0"/>
    <w:rsid w:val="00621023"/>
    <w:rsid w:val="008517E6"/>
    <w:rsid w:val="00C73AA6"/>
    <w:rsid w:val="00D66852"/>
    <w:rsid w:val="00E71975"/>
    <w:rsid w:val="00E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03E"/>
  <w15:chartTrackingRefBased/>
  <w15:docId w15:val="{71BD81EF-0101-429F-89B2-E0548D7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7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DEBORAH SALMON</cp:lastModifiedBy>
  <cp:revision>2</cp:revision>
  <cp:lastPrinted>2020-01-05T18:05:00Z</cp:lastPrinted>
  <dcterms:created xsi:type="dcterms:W3CDTF">2020-01-05T17:54:00Z</dcterms:created>
  <dcterms:modified xsi:type="dcterms:W3CDTF">2020-01-06T17:14:00Z</dcterms:modified>
</cp:coreProperties>
</file>